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8" w:type="dxa"/>
        <w:tblInd w:w="-612" w:type="dxa"/>
        <w:tblLayout w:type="fixed"/>
        <w:tblLook w:val="0000" w:firstRow="0" w:lastRow="0" w:firstColumn="0" w:lastColumn="0" w:noHBand="0" w:noVBand="0"/>
      </w:tblPr>
      <w:tblGrid>
        <w:gridCol w:w="4813"/>
        <w:gridCol w:w="236"/>
        <w:gridCol w:w="5769"/>
      </w:tblGrid>
      <w:tr w:rsidR="0033251C" w:rsidRPr="00EB0F30" w14:paraId="34381961" w14:textId="77777777" w:rsidTr="002B370C">
        <w:trPr>
          <w:cantSplit/>
          <w:trHeight w:val="1055"/>
        </w:trPr>
        <w:tc>
          <w:tcPr>
            <w:tcW w:w="4813" w:type="dxa"/>
          </w:tcPr>
          <w:p w14:paraId="3C92D321" w14:textId="77777777" w:rsidR="0059039E" w:rsidRPr="00B85E22" w:rsidRDefault="0059039E" w:rsidP="0059039E">
            <w:pPr>
              <w:spacing w:after="0" w:line="240" w:lineRule="auto"/>
              <w:jc w:val="center"/>
              <w:rPr>
                <w:rFonts w:ascii="Verdana" w:hAnsi="Verdana"/>
                <w:sz w:val="18"/>
                <w:szCs w:val="18"/>
                <w:lang w:eastAsia="en-US"/>
              </w:rPr>
            </w:pPr>
            <w:bookmarkStart w:id="0" w:name="_GoBack"/>
            <w:bookmarkEnd w:id="0"/>
            <w:r w:rsidRPr="00B85E22">
              <w:rPr>
                <w:rFonts w:ascii="Verdana" w:hAnsi="Verdana"/>
                <w:noProof/>
                <w:sz w:val="18"/>
                <w:szCs w:val="18"/>
              </w:rPr>
              <w:drawing>
                <wp:anchor distT="0" distB="0" distL="114300" distR="114300" simplePos="0" relativeHeight="251658240" behindDoc="0" locked="0" layoutInCell="1" allowOverlap="1" wp14:anchorId="48A6D920" wp14:editId="43E47FDC">
                  <wp:simplePos x="0" y="0"/>
                  <wp:positionH relativeFrom="column">
                    <wp:posOffset>-49530</wp:posOffset>
                  </wp:positionH>
                  <wp:positionV relativeFrom="paragraph">
                    <wp:posOffset>0</wp:posOffset>
                  </wp:positionV>
                  <wp:extent cx="759460" cy="809625"/>
                  <wp:effectExtent l="19050" t="0" r="2540" b="0"/>
                  <wp:wrapSquare wrapText="bothSides"/>
                  <wp:docPr id="4" name="Picture 1" descr="ds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h"/>
                          <pic:cNvPicPr>
                            <a:picLocks noChangeAspect="1" noChangeArrowheads="1"/>
                          </pic:cNvPicPr>
                        </pic:nvPicPr>
                        <pic:blipFill>
                          <a:blip r:embed="rId6" cstate="print"/>
                          <a:srcRect/>
                          <a:stretch>
                            <a:fillRect/>
                          </a:stretch>
                        </pic:blipFill>
                        <pic:spPr bwMode="auto">
                          <a:xfrm>
                            <a:off x="0" y="0"/>
                            <a:ext cx="759460" cy="809625"/>
                          </a:xfrm>
                          <a:prstGeom prst="rect">
                            <a:avLst/>
                          </a:prstGeom>
                          <a:noFill/>
                          <a:ln w="9525">
                            <a:noFill/>
                            <a:miter lim="800000"/>
                            <a:headEnd/>
                            <a:tailEnd/>
                          </a:ln>
                        </pic:spPr>
                      </pic:pic>
                    </a:graphicData>
                  </a:graphic>
                </wp:anchor>
              </w:drawing>
            </w:r>
            <w:r w:rsidRPr="00B85E22">
              <w:rPr>
                <w:rFonts w:ascii="Verdana" w:hAnsi="Verdana"/>
                <w:sz w:val="18"/>
                <w:szCs w:val="18"/>
                <w:lang w:eastAsia="en-US"/>
              </w:rPr>
              <w:t>ΥΠΟΥΡΓΕΙΟ ΔΙΚΑΙΟΣΥΝΗΣ ΔΙΑΦΑΝΕΙΑΣ ΚΑΙ ΑΝΘΡΩΠΙΝΩΝ ΔΙΚΑΙΩΜΑΤΩΝ</w:t>
            </w:r>
          </w:p>
          <w:p w14:paraId="67BA6EDB" w14:textId="77777777" w:rsidR="0033251C" w:rsidRPr="0059039E" w:rsidRDefault="0033251C" w:rsidP="0059039E">
            <w:pPr>
              <w:spacing w:after="0" w:line="240" w:lineRule="auto"/>
              <w:ind w:left="45"/>
              <w:jc w:val="center"/>
              <w:rPr>
                <w:rFonts w:ascii="Verdana" w:hAnsi="Verdana"/>
                <w:b/>
                <w:sz w:val="20"/>
                <w:lang w:eastAsia="en-US"/>
              </w:rPr>
            </w:pPr>
            <w:r w:rsidRPr="0059039E">
              <w:rPr>
                <w:rFonts w:ascii="Verdana" w:hAnsi="Verdana"/>
                <w:b/>
                <w:sz w:val="20"/>
                <w:lang w:eastAsia="en-US"/>
              </w:rPr>
              <w:t>ΔΙΚΗΓΟΡΙΚΟΣ ΣΥΛΛΟΓΟΣ</w:t>
            </w:r>
            <w:r w:rsidRPr="0059039E">
              <w:rPr>
                <w:rFonts w:ascii="Verdana" w:hAnsi="Verdana"/>
                <w:b/>
                <w:sz w:val="20"/>
                <w:lang w:val="en-US" w:eastAsia="en-US"/>
              </w:rPr>
              <w:t xml:space="preserve"> </w:t>
            </w:r>
            <w:r w:rsidRPr="0059039E">
              <w:rPr>
                <w:rFonts w:ascii="Verdana" w:hAnsi="Verdana"/>
                <w:b/>
                <w:sz w:val="20"/>
                <w:lang w:eastAsia="en-US"/>
              </w:rPr>
              <w:t>ΘΕΣΣΑΛΟΝΙΚΗΣ</w:t>
            </w:r>
          </w:p>
        </w:tc>
        <w:tc>
          <w:tcPr>
            <w:tcW w:w="236" w:type="dxa"/>
          </w:tcPr>
          <w:p w14:paraId="763BA78A" w14:textId="77777777" w:rsidR="0033251C" w:rsidRPr="00EB0F30" w:rsidRDefault="0033251C" w:rsidP="00B84F9E">
            <w:pPr>
              <w:spacing w:after="0" w:line="240" w:lineRule="auto"/>
              <w:rPr>
                <w:rFonts w:ascii="Verdana" w:hAnsi="Verdana"/>
                <w:b/>
                <w:sz w:val="20"/>
                <w:szCs w:val="24"/>
                <w:lang w:eastAsia="en-US"/>
              </w:rPr>
            </w:pPr>
          </w:p>
        </w:tc>
        <w:tc>
          <w:tcPr>
            <w:tcW w:w="5769" w:type="dxa"/>
          </w:tcPr>
          <w:p w14:paraId="69974D1F" w14:textId="720664CD" w:rsidR="00B916CC" w:rsidRPr="00314735" w:rsidRDefault="00393C23" w:rsidP="00B84F9E">
            <w:pPr>
              <w:spacing w:after="0" w:line="240" w:lineRule="auto"/>
              <w:rPr>
                <w:rFonts w:ascii="Verdana" w:hAnsi="Verdana"/>
                <w:sz w:val="18"/>
                <w:szCs w:val="18"/>
                <w:lang w:eastAsia="en-US"/>
              </w:rPr>
            </w:pPr>
            <w:r>
              <w:rPr>
                <w:noProof/>
              </w:rPr>
              <w:drawing>
                <wp:inline distT="0" distB="0" distL="0" distR="0" wp14:anchorId="7A560CD2" wp14:editId="3B33A5A6">
                  <wp:extent cx="3383280" cy="504477"/>
                  <wp:effectExtent l="0" t="0" r="0" b="0"/>
                  <wp:docPr id="11" name="Εικόνα 11" descr="Δικηγορικός Σύλλογος Σερ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ικηγορικός Σύλλογος Σερρώ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758" cy="521696"/>
                          </a:xfrm>
                          <a:prstGeom prst="rect">
                            <a:avLst/>
                          </a:prstGeom>
                          <a:noFill/>
                          <a:ln>
                            <a:noFill/>
                          </a:ln>
                        </pic:spPr>
                      </pic:pic>
                    </a:graphicData>
                  </a:graphic>
                </wp:inline>
              </w:drawing>
            </w:r>
          </w:p>
          <w:p w14:paraId="156EF0CD" w14:textId="77777777" w:rsidR="00393C23" w:rsidRDefault="00393C23" w:rsidP="00B84F9E">
            <w:pPr>
              <w:spacing w:after="0" w:line="240" w:lineRule="auto"/>
              <w:rPr>
                <w:rFonts w:ascii="Verdana" w:hAnsi="Verdana"/>
                <w:sz w:val="20"/>
                <w:szCs w:val="24"/>
                <w:lang w:eastAsia="en-US"/>
              </w:rPr>
            </w:pPr>
          </w:p>
          <w:p w14:paraId="18F2C339" w14:textId="32F48201" w:rsidR="0033251C" w:rsidRPr="002B7574" w:rsidRDefault="0033251C" w:rsidP="00B84F9E">
            <w:pPr>
              <w:spacing w:after="0" w:line="240" w:lineRule="auto"/>
              <w:rPr>
                <w:rFonts w:ascii="Verdana" w:hAnsi="Verdana"/>
                <w:sz w:val="20"/>
                <w:szCs w:val="24"/>
                <w:lang w:eastAsia="en-US"/>
              </w:rPr>
            </w:pPr>
          </w:p>
        </w:tc>
      </w:tr>
      <w:tr w:rsidR="00393C23" w:rsidRPr="0081463E" w14:paraId="1026B848" w14:textId="77777777" w:rsidTr="002B370C">
        <w:trPr>
          <w:cantSplit/>
          <w:trHeight w:val="384"/>
        </w:trPr>
        <w:tc>
          <w:tcPr>
            <w:tcW w:w="4813" w:type="dxa"/>
          </w:tcPr>
          <w:p w14:paraId="67327680" w14:textId="77777777" w:rsidR="00393C23" w:rsidRDefault="00393C23" w:rsidP="00393C23">
            <w:pPr>
              <w:spacing w:after="0" w:line="240" w:lineRule="auto"/>
              <w:rPr>
                <w:rFonts w:ascii="Verdana" w:hAnsi="Verdana"/>
                <w:sz w:val="16"/>
                <w:szCs w:val="16"/>
                <w:lang w:eastAsia="en-US"/>
              </w:rPr>
            </w:pPr>
            <w:proofErr w:type="spellStart"/>
            <w:r w:rsidRPr="0081463E">
              <w:rPr>
                <w:rFonts w:ascii="Verdana" w:hAnsi="Verdana"/>
                <w:sz w:val="20"/>
                <w:szCs w:val="24"/>
                <w:lang w:eastAsia="en-US"/>
              </w:rPr>
              <w:t>Ταχ</w:t>
            </w:r>
            <w:proofErr w:type="spellEnd"/>
            <w:r w:rsidRPr="0081463E">
              <w:rPr>
                <w:rFonts w:ascii="Verdana" w:hAnsi="Verdana"/>
                <w:sz w:val="20"/>
                <w:szCs w:val="24"/>
                <w:lang w:eastAsia="en-US"/>
              </w:rPr>
              <w:t xml:space="preserve">. Διεύθυνση : </w:t>
            </w:r>
            <w:r w:rsidRPr="00B85E22">
              <w:rPr>
                <w:rFonts w:ascii="Verdana" w:hAnsi="Verdana"/>
                <w:sz w:val="20"/>
                <w:lang w:eastAsia="en-US"/>
              </w:rPr>
              <w:t>ΔIKAΣTIKO MEΓAPO</w:t>
            </w:r>
          </w:p>
          <w:p w14:paraId="15F90BA8" w14:textId="77777777" w:rsidR="00393C23" w:rsidRPr="00B85E22" w:rsidRDefault="00393C23" w:rsidP="00393C23">
            <w:pPr>
              <w:spacing w:after="0" w:line="240" w:lineRule="auto"/>
              <w:rPr>
                <w:rFonts w:ascii="Verdana" w:hAnsi="Verdana"/>
                <w:sz w:val="16"/>
                <w:szCs w:val="16"/>
                <w:lang w:eastAsia="en-US"/>
              </w:rPr>
            </w:pPr>
            <w:r w:rsidRPr="00B85E22">
              <w:rPr>
                <w:rFonts w:ascii="Verdana" w:hAnsi="Verdana"/>
                <w:sz w:val="16"/>
                <w:szCs w:val="16"/>
                <w:lang w:eastAsia="en-US"/>
              </w:rPr>
              <w:t xml:space="preserve"> </w:t>
            </w:r>
            <w:r>
              <w:rPr>
                <w:rFonts w:ascii="Verdana" w:hAnsi="Verdana"/>
                <w:sz w:val="16"/>
                <w:szCs w:val="16"/>
                <w:lang w:eastAsia="en-US"/>
              </w:rPr>
              <w:tab/>
            </w:r>
            <w:r>
              <w:rPr>
                <w:rFonts w:ascii="Verdana" w:hAnsi="Verdana"/>
                <w:sz w:val="16"/>
                <w:szCs w:val="16"/>
                <w:lang w:eastAsia="en-US"/>
              </w:rPr>
              <w:tab/>
              <w:t xml:space="preserve">     </w:t>
            </w:r>
            <w:r w:rsidRPr="00B85E22">
              <w:rPr>
                <w:rFonts w:ascii="Verdana" w:hAnsi="Verdana"/>
                <w:sz w:val="16"/>
                <w:szCs w:val="16"/>
                <w:lang w:eastAsia="en-US"/>
              </w:rPr>
              <w:t>(26</w:t>
            </w:r>
            <w:r w:rsidRPr="00B85E22">
              <w:rPr>
                <w:rFonts w:ascii="Verdana" w:hAnsi="Verdana"/>
                <w:sz w:val="16"/>
                <w:szCs w:val="16"/>
                <w:vertAlign w:val="superscript"/>
                <w:lang w:eastAsia="en-US"/>
              </w:rPr>
              <w:t>ης</w:t>
            </w:r>
            <w:r>
              <w:rPr>
                <w:rFonts w:ascii="Verdana" w:hAnsi="Verdana"/>
                <w:sz w:val="16"/>
                <w:szCs w:val="16"/>
                <w:lang w:eastAsia="en-US"/>
              </w:rPr>
              <w:t xml:space="preserve"> </w:t>
            </w:r>
            <w:proofErr w:type="spellStart"/>
            <w:r w:rsidRPr="00B85E22">
              <w:rPr>
                <w:rFonts w:ascii="Verdana" w:hAnsi="Verdana"/>
                <w:sz w:val="16"/>
                <w:szCs w:val="16"/>
                <w:lang w:eastAsia="en-US"/>
              </w:rPr>
              <w:t>Oκτωβρίου</w:t>
            </w:r>
            <w:proofErr w:type="spellEnd"/>
            <w:r w:rsidRPr="00B85E22">
              <w:rPr>
                <w:rFonts w:ascii="Verdana" w:hAnsi="Verdana"/>
                <w:sz w:val="16"/>
                <w:szCs w:val="16"/>
                <w:lang w:eastAsia="en-US"/>
              </w:rPr>
              <w:t xml:space="preserve"> 5, 4ος όροφος)</w:t>
            </w:r>
          </w:p>
        </w:tc>
        <w:tc>
          <w:tcPr>
            <w:tcW w:w="236" w:type="dxa"/>
          </w:tcPr>
          <w:p w14:paraId="0E40E8E0" w14:textId="77777777" w:rsidR="00393C23" w:rsidRPr="0081463E" w:rsidRDefault="00393C23" w:rsidP="00393C23">
            <w:pPr>
              <w:spacing w:after="0" w:line="240" w:lineRule="auto"/>
              <w:rPr>
                <w:rFonts w:ascii="Verdana" w:hAnsi="Verdana"/>
                <w:sz w:val="20"/>
                <w:szCs w:val="24"/>
                <w:lang w:eastAsia="en-US"/>
              </w:rPr>
            </w:pPr>
          </w:p>
        </w:tc>
        <w:tc>
          <w:tcPr>
            <w:tcW w:w="5769" w:type="dxa"/>
          </w:tcPr>
          <w:p w14:paraId="28364A45" w14:textId="77777777" w:rsidR="00393C23" w:rsidRDefault="00393C23" w:rsidP="00393C23">
            <w:pPr>
              <w:spacing w:after="0" w:line="240" w:lineRule="auto"/>
            </w:pPr>
            <w:proofErr w:type="spellStart"/>
            <w:r w:rsidRPr="0081463E">
              <w:rPr>
                <w:rFonts w:ascii="Verdana" w:hAnsi="Verdana"/>
                <w:sz w:val="20"/>
                <w:szCs w:val="24"/>
                <w:lang w:eastAsia="en-US"/>
              </w:rPr>
              <w:t>Ταχ</w:t>
            </w:r>
            <w:proofErr w:type="spellEnd"/>
            <w:r w:rsidRPr="0081463E">
              <w:rPr>
                <w:rFonts w:ascii="Verdana" w:hAnsi="Verdana"/>
                <w:sz w:val="20"/>
                <w:szCs w:val="24"/>
                <w:lang w:eastAsia="en-US"/>
              </w:rPr>
              <w:t xml:space="preserve">. Διεύθυνση : </w:t>
            </w:r>
            <w:r>
              <w:t>Δικαστικού Μεγάρου Σερρών</w:t>
            </w:r>
          </w:p>
          <w:p w14:paraId="6B329FBB" w14:textId="187A41B9" w:rsidR="00393C23" w:rsidRPr="0081463E" w:rsidRDefault="00393C23" w:rsidP="00393C23">
            <w:pPr>
              <w:spacing w:after="0" w:line="240" w:lineRule="auto"/>
              <w:rPr>
                <w:rFonts w:ascii="Verdana" w:hAnsi="Verdana"/>
                <w:sz w:val="20"/>
                <w:szCs w:val="24"/>
                <w:lang w:eastAsia="en-US"/>
              </w:rPr>
            </w:pPr>
            <w:r>
              <w:t xml:space="preserve">                                                  - Μεραρχίας 53</w:t>
            </w:r>
          </w:p>
        </w:tc>
      </w:tr>
      <w:tr w:rsidR="00393C23" w:rsidRPr="0081463E" w14:paraId="1C06EFBB" w14:textId="77777777" w:rsidTr="002B370C">
        <w:trPr>
          <w:cantSplit/>
          <w:trHeight w:val="204"/>
        </w:trPr>
        <w:tc>
          <w:tcPr>
            <w:tcW w:w="4813" w:type="dxa"/>
          </w:tcPr>
          <w:p w14:paraId="387852A3" w14:textId="77777777" w:rsidR="00393C23" w:rsidRPr="0081463E" w:rsidRDefault="00393C23" w:rsidP="00393C23">
            <w:pPr>
              <w:spacing w:after="0" w:line="240" w:lineRule="auto"/>
              <w:rPr>
                <w:rFonts w:ascii="Verdana" w:hAnsi="Verdana"/>
                <w:sz w:val="20"/>
                <w:szCs w:val="24"/>
                <w:lang w:eastAsia="en-US"/>
              </w:rPr>
            </w:pPr>
            <w:proofErr w:type="spellStart"/>
            <w:r w:rsidRPr="0081463E">
              <w:rPr>
                <w:rFonts w:ascii="Verdana" w:hAnsi="Verdana"/>
                <w:sz w:val="20"/>
                <w:szCs w:val="24"/>
                <w:lang w:eastAsia="en-US"/>
              </w:rPr>
              <w:t>Ταχ</w:t>
            </w:r>
            <w:proofErr w:type="spellEnd"/>
            <w:r w:rsidRPr="0081463E">
              <w:rPr>
                <w:rFonts w:ascii="Verdana" w:hAnsi="Verdana"/>
                <w:sz w:val="20"/>
                <w:szCs w:val="24"/>
                <w:lang w:eastAsia="en-US"/>
              </w:rPr>
              <w:t xml:space="preserve">. Κώδικας : </w:t>
            </w:r>
            <w:r w:rsidRPr="00AC0568">
              <w:rPr>
                <w:rFonts w:ascii="Verdana" w:hAnsi="Verdana"/>
                <w:sz w:val="20"/>
                <w:szCs w:val="24"/>
                <w:lang w:eastAsia="en-US"/>
              </w:rPr>
              <w:t>546 26</w:t>
            </w:r>
          </w:p>
        </w:tc>
        <w:tc>
          <w:tcPr>
            <w:tcW w:w="236" w:type="dxa"/>
          </w:tcPr>
          <w:p w14:paraId="7B06FEB1" w14:textId="77777777" w:rsidR="00393C23" w:rsidRPr="0081463E" w:rsidRDefault="00393C23" w:rsidP="00393C23">
            <w:pPr>
              <w:spacing w:after="0" w:line="240" w:lineRule="auto"/>
              <w:rPr>
                <w:rFonts w:ascii="Verdana" w:hAnsi="Verdana"/>
                <w:sz w:val="20"/>
                <w:szCs w:val="24"/>
                <w:lang w:eastAsia="en-US"/>
              </w:rPr>
            </w:pPr>
          </w:p>
        </w:tc>
        <w:tc>
          <w:tcPr>
            <w:tcW w:w="5769" w:type="dxa"/>
          </w:tcPr>
          <w:p w14:paraId="5665D771" w14:textId="3FA0B317" w:rsidR="00393C23" w:rsidRPr="00B916CC" w:rsidRDefault="00393C23" w:rsidP="00393C23">
            <w:pPr>
              <w:spacing w:after="0" w:line="240" w:lineRule="auto"/>
              <w:rPr>
                <w:rFonts w:ascii="Verdana" w:hAnsi="Verdana"/>
                <w:b/>
                <w:sz w:val="20"/>
                <w:szCs w:val="24"/>
                <w:lang w:eastAsia="en-US"/>
              </w:rPr>
            </w:pPr>
            <w:proofErr w:type="spellStart"/>
            <w:r w:rsidRPr="0081463E">
              <w:rPr>
                <w:rFonts w:ascii="Verdana" w:hAnsi="Verdana"/>
                <w:sz w:val="20"/>
                <w:szCs w:val="24"/>
                <w:lang w:eastAsia="en-US"/>
              </w:rPr>
              <w:t>Ταχ</w:t>
            </w:r>
            <w:proofErr w:type="spellEnd"/>
            <w:r w:rsidRPr="0081463E">
              <w:rPr>
                <w:rFonts w:ascii="Verdana" w:hAnsi="Verdana"/>
                <w:sz w:val="20"/>
                <w:szCs w:val="24"/>
                <w:lang w:eastAsia="en-US"/>
              </w:rPr>
              <w:t xml:space="preserve">. Κώδικας : </w:t>
            </w:r>
            <w:r>
              <w:rPr>
                <w:rFonts w:ascii="Verdana" w:hAnsi="Verdana"/>
                <w:sz w:val="20"/>
                <w:szCs w:val="24"/>
                <w:lang w:eastAsia="en-US"/>
              </w:rPr>
              <w:t>621025</w:t>
            </w:r>
          </w:p>
        </w:tc>
      </w:tr>
      <w:tr w:rsidR="00393C23" w:rsidRPr="0081463E" w14:paraId="2D6A044B" w14:textId="77777777" w:rsidTr="002B370C">
        <w:trPr>
          <w:cantSplit/>
          <w:trHeight w:val="192"/>
        </w:trPr>
        <w:tc>
          <w:tcPr>
            <w:tcW w:w="4813" w:type="dxa"/>
          </w:tcPr>
          <w:p w14:paraId="51279F11" w14:textId="77777777" w:rsidR="00393C23" w:rsidRPr="0081463E" w:rsidRDefault="00393C23" w:rsidP="00393C23">
            <w:pPr>
              <w:spacing w:after="0" w:line="240" w:lineRule="auto"/>
              <w:rPr>
                <w:rFonts w:ascii="Verdana" w:hAnsi="Verdana"/>
                <w:sz w:val="20"/>
                <w:szCs w:val="24"/>
                <w:lang w:eastAsia="en-US"/>
              </w:rPr>
            </w:pPr>
            <w:r w:rsidRPr="0081463E">
              <w:rPr>
                <w:rFonts w:ascii="Verdana" w:hAnsi="Verdana"/>
                <w:sz w:val="20"/>
                <w:szCs w:val="24"/>
                <w:lang w:eastAsia="en-US"/>
              </w:rPr>
              <w:t>Πληροφορίες :</w:t>
            </w:r>
            <w:r>
              <w:rPr>
                <w:rFonts w:ascii="Verdana" w:hAnsi="Verdana"/>
                <w:sz w:val="20"/>
                <w:szCs w:val="24"/>
                <w:lang w:eastAsia="en-US"/>
              </w:rPr>
              <w:t xml:space="preserve"> </w:t>
            </w:r>
          </w:p>
        </w:tc>
        <w:tc>
          <w:tcPr>
            <w:tcW w:w="236" w:type="dxa"/>
          </w:tcPr>
          <w:p w14:paraId="780E299C" w14:textId="77777777" w:rsidR="00393C23" w:rsidRPr="0081463E" w:rsidRDefault="00393C23" w:rsidP="00393C23">
            <w:pPr>
              <w:spacing w:after="0" w:line="240" w:lineRule="auto"/>
              <w:rPr>
                <w:rFonts w:ascii="Verdana" w:hAnsi="Verdana"/>
                <w:sz w:val="20"/>
                <w:szCs w:val="24"/>
                <w:lang w:eastAsia="en-US"/>
              </w:rPr>
            </w:pPr>
          </w:p>
        </w:tc>
        <w:tc>
          <w:tcPr>
            <w:tcW w:w="5769" w:type="dxa"/>
          </w:tcPr>
          <w:p w14:paraId="525F4F17" w14:textId="729875BB" w:rsidR="00393C23" w:rsidRPr="0081463E" w:rsidRDefault="00393C23" w:rsidP="00393C23">
            <w:pPr>
              <w:spacing w:after="0" w:line="240" w:lineRule="auto"/>
              <w:rPr>
                <w:rFonts w:ascii="Verdana" w:hAnsi="Verdana"/>
                <w:sz w:val="20"/>
                <w:szCs w:val="24"/>
                <w:lang w:eastAsia="en-US"/>
              </w:rPr>
            </w:pPr>
            <w:r w:rsidRPr="0081463E">
              <w:rPr>
                <w:rFonts w:ascii="Verdana" w:hAnsi="Verdana"/>
                <w:sz w:val="20"/>
                <w:szCs w:val="24"/>
                <w:lang w:eastAsia="en-US"/>
              </w:rPr>
              <w:t>Πληροφορίες :</w:t>
            </w:r>
            <w:r>
              <w:rPr>
                <w:rFonts w:ascii="Verdana" w:hAnsi="Verdana"/>
                <w:sz w:val="20"/>
                <w:szCs w:val="24"/>
                <w:lang w:eastAsia="en-US"/>
              </w:rPr>
              <w:t xml:space="preserve"> </w:t>
            </w:r>
          </w:p>
        </w:tc>
      </w:tr>
      <w:tr w:rsidR="00393C23" w:rsidRPr="0081463E" w14:paraId="4B83F99C" w14:textId="77777777" w:rsidTr="002B370C">
        <w:trPr>
          <w:cantSplit/>
          <w:trHeight w:val="192"/>
        </w:trPr>
        <w:tc>
          <w:tcPr>
            <w:tcW w:w="4813" w:type="dxa"/>
          </w:tcPr>
          <w:p w14:paraId="57336A0A" w14:textId="77777777" w:rsidR="00393C23" w:rsidRPr="0081463E" w:rsidRDefault="00393C23" w:rsidP="00393C23">
            <w:pPr>
              <w:spacing w:after="0" w:line="240" w:lineRule="auto"/>
              <w:rPr>
                <w:rFonts w:ascii="Verdana" w:hAnsi="Verdana"/>
                <w:sz w:val="20"/>
                <w:szCs w:val="24"/>
                <w:lang w:eastAsia="en-US"/>
              </w:rPr>
            </w:pPr>
            <w:r w:rsidRPr="0081463E">
              <w:rPr>
                <w:rFonts w:ascii="Verdana" w:hAnsi="Verdana"/>
                <w:sz w:val="20"/>
                <w:szCs w:val="24"/>
                <w:lang w:eastAsia="en-US"/>
              </w:rPr>
              <w:t>Τηλέφωνο :</w:t>
            </w:r>
            <w:r>
              <w:rPr>
                <w:rFonts w:ascii="Verdana" w:hAnsi="Verdana"/>
                <w:sz w:val="20"/>
                <w:szCs w:val="24"/>
                <w:lang w:eastAsia="en-US"/>
              </w:rPr>
              <w:t xml:space="preserve"> 2310 543451</w:t>
            </w:r>
          </w:p>
        </w:tc>
        <w:tc>
          <w:tcPr>
            <w:tcW w:w="236" w:type="dxa"/>
          </w:tcPr>
          <w:p w14:paraId="6A77F5B2" w14:textId="77777777" w:rsidR="00393C23" w:rsidRPr="0081463E" w:rsidRDefault="00393C23" w:rsidP="00393C23">
            <w:pPr>
              <w:spacing w:after="0" w:line="240" w:lineRule="auto"/>
              <w:rPr>
                <w:rFonts w:ascii="Verdana" w:hAnsi="Verdana"/>
                <w:sz w:val="20"/>
                <w:szCs w:val="24"/>
                <w:lang w:eastAsia="en-US"/>
              </w:rPr>
            </w:pPr>
          </w:p>
        </w:tc>
        <w:tc>
          <w:tcPr>
            <w:tcW w:w="5769" w:type="dxa"/>
          </w:tcPr>
          <w:p w14:paraId="1719955E" w14:textId="4624176F" w:rsidR="00393C23" w:rsidRPr="0081463E" w:rsidRDefault="00393C23" w:rsidP="00393C23">
            <w:pPr>
              <w:spacing w:after="0" w:line="240" w:lineRule="auto"/>
              <w:rPr>
                <w:rFonts w:ascii="Verdana" w:hAnsi="Verdana"/>
                <w:sz w:val="20"/>
                <w:szCs w:val="24"/>
                <w:lang w:eastAsia="en-US"/>
              </w:rPr>
            </w:pPr>
            <w:r w:rsidRPr="0081463E">
              <w:rPr>
                <w:rFonts w:ascii="Verdana" w:hAnsi="Verdana"/>
                <w:sz w:val="20"/>
                <w:szCs w:val="24"/>
                <w:lang w:eastAsia="en-US"/>
              </w:rPr>
              <w:t>Τηλέφωνο :</w:t>
            </w:r>
            <w:r>
              <w:rPr>
                <w:rFonts w:ascii="Verdana" w:hAnsi="Verdana"/>
                <w:sz w:val="20"/>
                <w:szCs w:val="24"/>
                <w:lang w:eastAsia="en-US"/>
              </w:rPr>
              <w:t xml:space="preserve"> </w:t>
            </w:r>
            <w:r>
              <w:t>23210 51659</w:t>
            </w:r>
          </w:p>
        </w:tc>
      </w:tr>
      <w:tr w:rsidR="00393C23" w:rsidRPr="00EA0B01" w14:paraId="05515057" w14:textId="77777777" w:rsidTr="002B370C">
        <w:trPr>
          <w:cantSplit/>
          <w:trHeight w:val="192"/>
        </w:trPr>
        <w:tc>
          <w:tcPr>
            <w:tcW w:w="4813" w:type="dxa"/>
          </w:tcPr>
          <w:p w14:paraId="210BB3EF" w14:textId="3F85AAD7" w:rsidR="00393C23" w:rsidRPr="00EA0B01" w:rsidRDefault="00393C23" w:rsidP="00393C23">
            <w:pPr>
              <w:spacing w:after="0"/>
              <w:rPr>
                <w:rFonts w:ascii="Segoe UI" w:hAnsi="Segoe UI" w:cs="Segoe UI"/>
                <w:sz w:val="20"/>
                <w:szCs w:val="24"/>
                <w:lang w:eastAsia="en-US"/>
              </w:rPr>
            </w:pPr>
          </w:p>
          <w:p w14:paraId="59029EA1" w14:textId="77777777" w:rsidR="00393C23" w:rsidRPr="00EA0B01" w:rsidRDefault="00393C23" w:rsidP="00393C23">
            <w:pPr>
              <w:spacing w:after="0"/>
              <w:rPr>
                <w:rFonts w:ascii="Segoe UI" w:hAnsi="Segoe UI" w:cs="Segoe UI"/>
                <w:sz w:val="20"/>
                <w:szCs w:val="24"/>
                <w:lang w:eastAsia="en-US"/>
              </w:rPr>
            </w:pPr>
          </w:p>
          <w:p w14:paraId="548C7947" w14:textId="77777777" w:rsidR="00393C23" w:rsidRPr="00EA0B01" w:rsidRDefault="00393C23" w:rsidP="00393C23">
            <w:pPr>
              <w:spacing w:after="0"/>
              <w:rPr>
                <w:rFonts w:ascii="Segoe UI" w:hAnsi="Segoe UI" w:cs="Segoe UI"/>
                <w:sz w:val="20"/>
                <w:szCs w:val="24"/>
                <w:lang w:eastAsia="en-US"/>
              </w:rPr>
            </w:pPr>
          </w:p>
          <w:p w14:paraId="2C157D20" w14:textId="77777777" w:rsidR="00393C23" w:rsidRPr="00EA0B01" w:rsidRDefault="00393C23" w:rsidP="00393C23">
            <w:pPr>
              <w:spacing w:after="0"/>
              <w:rPr>
                <w:rFonts w:ascii="Segoe UI" w:hAnsi="Segoe UI" w:cs="Segoe UI"/>
                <w:sz w:val="20"/>
                <w:szCs w:val="24"/>
                <w:lang w:eastAsia="en-US"/>
              </w:rPr>
            </w:pPr>
          </w:p>
        </w:tc>
        <w:tc>
          <w:tcPr>
            <w:tcW w:w="236" w:type="dxa"/>
          </w:tcPr>
          <w:p w14:paraId="4F6DF06B" w14:textId="77777777" w:rsidR="00393C23" w:rsidRPr="00EA0B01" w:rsidRDefault="00393C23" w:rsidP="00393C23">
            <w:pPr>
              <w:spacing w:after="0"/>
              <w:rPr>
                <w:rFonts w:ascii="Segoe UI" w:hAnsi="Segoe UI" w:cs="Segoe UI"/>
                <w:sz w:val="20"/>
                <w:szCs w:val="24"/>
                <w:lang w:eastAsia="en-US"/>
              </w:rPr>
            </w:pPr>
          </w:p>
          <w:p w14:paraId="47AD10C3" w14:textId="77777777" w:rsidR="00393C23" w:rsidRPr="00EA0B01" w:rsidRDefault="00393C23" w:rsidP="00393C23">
            <w:pPr>
              <w:spacing w:after="0"/>
              <w:rPr>
                <w:rFonts w:ascii="Segoe UI" w:hAnsi="Segoe UI" w:cs="Segoe UI"/>
                <w:sz w:val="20"/>
                <w:szCs w:val="24"/>
                <w:lang w:eastAsia="en-US"/>
              </w:rPr>
            </w:pPr>
          </w:p>
          <w:p w14:paraId="5568E527" w14:textId="77777777" w:rsidR="00393C23" w:rsidRPr="00EA0B01" w:rsidRDefault="00393C23" w:rsidP="00393C23">
            <w:pPr>
              <w:spacing w:after="0"/>
              <w:rPr>
                <w:rFonts w:ascii="Segoe UI" w:hAnsi="Segoe UI" w:cs="Segoe UI"/>
                <w:sz w:val="20"/>
                <w:szCs w:val="24"/>
                <w:lang w:eastAsia="en-US"/>
              </w:rPr>
            </w:pPr>
          </w:p>
          <w:p w14:paraId="342BDA9E" w14:textId="77777777" w:rsidR="00393C23" w:rsidRPr="00EA0B01" w:rsidRDefault="00393C23" w:rsidP="00393C23">
            <w:pPr>
              <w:spacing w:after="0"/>
              <w:rPr>
                <w:rFonts w:ascii="Segoe UI" w:hAnsi="Segoe UI" w:cs="Segoe UI"/>
                <w:sz w:val="20"/>
                <w:szCs w:val="24"/>
                <w:lang w:eastAsia="en-US"/>
              </w:rPr>
            </w:pPr>
          </w:p>
          <w:p w14:paraId="116EA3E3" w14:textId="77777777" w:rsidR="00393C23" w:rsidRPr="00EA0B01" w:rsidRDefault="00393C23" w:rsidP="00393C23">
            <w:pPr>
              <w:spacing w:after="0"/>
              <w:rPr>
                <w:rFonts w:ascii="Segoe UI" w:hAnsi="Segoe UI" w:cs="Segoe UI"/>
                <w:sz w:val="20"/>
                <w:szCs w:val="24"/>
                <w:lang w:eastAsia="en-US"/>
              </w:rPr>
            </w:pPr>
          </w:p>
        </w:tc>
        <w:tc>
          <w:tcPr>
            <w:tcW w:w="5769" w:type="dxa"/>
          </w:tcPr>
          <w:p w14:paraId="5C91EFB0" w14:textId="68D6359A" w:rsidR="00393C23" w:rsidRDefault="00393C23" w:rsidP="00393C23">
            <w:pPr>
              <w:spacing w:after="0"/>
              <w:rPr>
                <w:rFonts w:ascii="Segoe UI" w:hAnsi="Segoe UI" w:cs="Segoe UI"/>
                <w:sz w:val="20"/>
                <w:szCs w:val="24"/>
                <w:lang w:eastAsia="en-US"/>
              </w:rPr>
            </w:pPr>
          </w:p>
          <w:p w14:paraId="7CD344BC" w14:textId="098A3846" w:rsidR="00393C23" w:rsidRPr="00EA0B01" w:rsidRDefault="00393C23" w:rsidP="00393C23">
            <w:pPr>
              <w:spacing w:after="0"/>
              <w:rPr>
                <w:rFonts w:ascii="Segoe UI" w:hAnsi="Segoe UI" w:cs="Segoe UI"/>
                <w:sz w:val="20"/>
                <w:szCs w:val="24"/>
                <w:lang w:eastAsia="en-US"/>
              </w:rPr>
            </w:pPr>
            <w:r w:rsidRPr="0081463E">
              <w:rPr>
                <w:rFonts w:ascii="Verdana" w:hAnsi="Verdana"/>
                <w:sz w:val="20"/>
                <w:szCs w:val="24"/>
                <w:lang w:eastAsia="en-US"/>
              </w:rPr>
              <w:t>Ημερομηνία :</w:t>
            </w:r>
            <w:r>
              <w:rPr>
                <w:rFonts w:ascii="Verdana" w:hAnsi="Verdana"/>
                <w:sz w:val="20"/>
                <w:szCs w:val="24"/>
                <w:lang w:eastAsia="en-US"/>
              </w:rPr>
              <w:t xml:space="preserve"> 04.11.2020</w:t>
            </w:r>
          </w:p>
          <w:p w14:paraId="537CC8F7" w14:textId="77777777" w:rsidR="00393C23" w:rsidRPr="002B370C" w:rsidRDefault="00393C23" w:rsidP="00393C23">
            <w:pPr>
              <w:rPr>
                <w:rFonts w:ascii="Verdana" w:hAnsi="Verdana" w:cs="Kalinga"/>
                <w:sz w:val="20"/>
              </w:rPr>
            </w:pPr>
            <w:r>
              <w:rPr>
                <w:rFonts w:ascii="Segoe UI" w:hAnsi="Segoe UI" w:cs="Segoe UI"/>
                <w:sz w:val="20"/>
                <w:szCs w:val="24"/>
                <w:lang w:eastAsia="en-US"/>
              </w:rPr>
              <w:t xml:space="preserve">Προς κ.κ. </w:t>
            </w:r>
            <w:r w:rsidRPr="002B370C">
              <w:rPr>
                <w:rFonts w:ascii="Verdana" w:hAnsi="Verdana" w:cs="Kalinga"/>
                <w:sz w:val="20"/>
              </w:rPr>
              <w:t xml:space="preserve">Υπουργό Δικαιοσύνης κ. </w:t>
            </w:r>
            <w:r w:rsidRPr="002B370C">
              <w:rPr>
                <w:rFonts w:ascii="Verdana" w:hAnsi="Verdana" w:cs="Kalinga"/>
                <w:b/>
                <w:bCs/>
                <w:sz w:val="20"/>
              </w:rPr>
              <w:t>Κωνσταντίνο Τσιάρα</w:t>
            </w:r>
          </w:p>
          <w:p w14:paraId="75367DA0" w14:textId="77777777" w:rsidR="00393C23" w:rsidRPr="002B370C" w:rsidRDefault="00393C23" w:rsidP="00393C23">
            <w:pPr>
              <w:rPr>
                <w:rFonts w:ascii="Verdana" w:hAnsi="Verdana" w:cs="Kalinga"/>
                <w:sz w:val="20"/>
              </w:rPr>
            </w:pPr>
            <w:r w:rsidRPr="002B370C">
              <w:rPr>
                <w:rFonts w:ascii="Verdana" w:hAnsi="Verdana" w:cs="Kalinga"/>
                <w:sz w:val="20"/>
              </w:rPr>
              <w:t xml:space="preserve">           Μεσογείων 96 ΤΚ11527   </w:t>
            </w:r>
          </w:p>
          <w:p w14:paraId="467E516B" w14:textId="77777777" w:rsidR="00393C23" w:rsidRPr="002B370C" w:rsidRDefault="00393C23" w:rsidP="00393C23">
            <w:pPr>
              <w:rPr>
                <w:rFonts w:ascii="Verdana" w:hAnsi="Verdana" w:cs="Kalinga"/>
                <w:sz w:val="20"/>
              </w:rPr>
            </w:pPr>
            <w:r w:rsidRPr="002B370C">
              <w:rPr>
                <w:rFonts w:ascii="Verdana" w:hAnsi="Verdana" w:cs="Kalinga"/>
                <w:sz w:val="20"/>
              </w:rPr>
              <w:t xml:space="preserve">           Υπουργό Οικονομικών κ. </w:t>
            </w:r>
            <w:r w:rsidRPr="002B370C">
              <w:rPr>
                <w:rFonts w:ascii="Verdana" w:hAnsi="Verdana" w:cs="Kalinga"/>
                <w:b/>
                <w:bCs/>
                <w:sz w:val="20"/>
              </w:rPr>
              <w:t xml:space="preserve">Χρήστο </w:t>
            </w:r>
            <w:proofErr w:type="spellStart"/>
            <w:r w:rsidRPr="002B370C">
              <w:rPr>
                <w:rFonts w:ascii="Verdana" w:hAnsi="Verdana" w:cs="Kalinga"/>
                <w:b/>
                <w:bCs/>
                <w:sz w:val="20"/>
              </w:rPr>
              <w:t>Σταϊκούρα</w:t>
            </w:r>
            <w:proofErr w:type="spellEnd"/>
          </w:p>
          <w:p w14:paraId="77065E18" w14:textId="77777777" w:rsidR="00393C23" w:rsidRPr="002B370C" w:rsidRDefault="00393C23" w:rsidP="00393C23">
            <w:pPr>
              <w:rPr>
                <w:rFonts w:ascii="Verdana" w:hAnsi="Verdana" w:cs="Kalinga"/>
                <w:sz w:val="20"/>
              </w:rPr>
            </w:pPr>
            <w:r w:rsidRPr="002B370C">
              <w:rPr>
                <w:rFonts w:ascii="Verdana" w:hAnsi="Verdana" w:cs="Kalinga"/>
                <w:sz w:val="20"/>
              </w:rPr>
              <w:t xml:space="preserve">          Νίκης 5 – 7 ΤΚ 10563</w:t>
            </w:r>
          </w:p>
          <w:p w14:paraId="67211B92" w14:textId="77777777" w:rsidR="00393C23" w:rsidRPr="002B370C" w:rsidRDefault="00393C23" w:rsidP="00393C23">
            <w:pPr>
              <w:rPr>
                <w:rFonts w:ascii="Verdana" w:hAnsi="Verdana" w:cs="Kalinga"/>
                <w:sz w:val="20"/>
              </w:rPr>
            </w:pPr>
            <w:r w:rsidRPr="002B370C">
              <w:rPr>
                <w:rFonts w:ascii="Verdana" w:hAnsi="Verdana" w:cs="Kalinga"/>
                <w:sz w:val="20"/>
              </w:rPr>
              <w:t xml:space="preserve">          Υπουργό Εργασίας και Κοινωνικών Υποθέσεων κ.                         </w:t>
            </w:r>
          </w:p>
          <w:p w14:paraId="4A54B1F5" w14:textId="7656D554" w:rsidR="00393C23" w:rsidRPr="002B370C" w:rsidRDefault="00393C23" w:rsidP="00393C23">
            <w:pPr>
              <w:rPr>
                <w:rFonts w:ascii="Verdana" w:hAnsi="Verdana" w:cs="Kalinga"/>
                <w:b/>
                <w:bCs/>
                <w:sz w:val="20"/>
              </w:rPr>
            </w:pPr>
            <w:r w:rsidRPr="00D94641">
              <w:rPr>
                <w:rFonts w:ascii="Verdana" w:hAnsi="Verdana" w:cs="Kalinga"/>
                <w:b/>
                <w:bCs/>
                <w:sz w:val="20"/>
              </w:rPr>
              <w:t xml:space="preserve">          </w:t>
            </w:r>
            <w:r w:rsidRPr="002B370C">
              <w:rPr>
                <w:rFonts w:ascii="Verdana" w:hAnsi="Verdana" w:cs="Kalinga"/>
                <w:b/>
                <w:bCs/>
                <w:sz w:val="20"/>
              </w:rPr>
              <w:t xml:space="preserve">Ιωάννη </w:t>
            </w:r>
            <w:proofErr w:type="spellStart"/>
            <w:r w:rsidRPr="002B370C">
              <w:rPr>
                <w:rFonts w:ascii="Verdana" w:hAnsi="Verdana" w:cs="Kalinga"/>
                <w:b/>
                <w:bCs/>
                <w:sz w:val="20"/>
              </w:rPr>
              <w:t>Βρούτση</w:t>
            </w:r>
            <w:proofErr w:type="spellEnd"/>
          </w:p>
          <w:p w14:paraId="65A523ED" w14:textId="2E3BEBEE" w:rsidR="00393C23" w:rsidRPr="002B370C" w:rsidRDefault="00393C23" w:rsidP="00393C23">
            <w:pPr>
              <w:spacing w:after="0"/>
              <w:rPr>
                <w:rFonts w:ascii="Verdana" w:hAnsi="Verdana" w:cs="Segoe UI"/>
                <w:sz w:val="20"/>
                <w:lang w:eastAsia="en-US"/>
              </w:rPr>
            </w:pPr>
            <w:r w:rsidRPr="002B370C">
              <w:rPr>
                <w:rFonts w:ascii="Verdana" w:hAnsi="Verdana" w:cs="Kalinga"/>
                <w:sz w:val="20"/>
              </w:rPr>
              <w:t xml:space="preserve">          Σταδίου 29 ΤΚ 10559</w:t>
            </w:r>
          </w:p>
          <w:p w14:paraId="0B603802" w14:textId="77777777" w:rsidR="00393C23" w:rsidRPr="00EA0B01" w:rsidRDefault="00393C23" w:rsidP="00393C23">
            <w:pPr>
              <w:spacing w:after="0"/>
              <w:rPr>
                <w:rFonts w:ascii="Segoe UI" w:hAnsi="Segoe UI" w:cs="Segoe UI"/>
                <w:sz w:val="20"/>
                <w:szCs w:val="24"/>
                <w:lang w:eastAsia="en-US"/>
              </w:rPr>
            </w:pPr>
          </w:p>
        </w:tc>
      </w:tr>
      <w:tr w:rsidR="00393C23" w:rsidRPr="00EA0B01" w14:paraId="7AC1E767" w14:textId="77777777" w:rsidTr="002B370C">
        <w:trPr>
          <w:cantSplit/>
          <w:trHeight w:val="192"/>
        </w:trPr>
        <w:tc>
          <w:tcPr>
            <w:tcW w:w="4813" w:type="dxa"/>
          </w:tcPr>
          <w:p w14:paraId="1B83C225" w14:textId="26DC0BB0" w:rsidR="00393C23" w:rsidRPr="002B370C" w:rsidRDefault="00393C23" w:rsidP="00393C23">
            <w:pPr>
              <w:spacing w:after="0"/>
              <w:rPr>
                <w:rFonts w:ascii="Segoe UI" w:hAnsi="Segoe UI" w:cs="Segoe UI"/>
                <w:sz w:val="20"/>
                <w:szCs w:val="24"/>
                <w:lang w:val="en-US" w:eastAsia="en-US"/>
              </w:rPr>
            </w:pPr>
          </w:p>
        </w:tc>
        <w:tc>
          <w:tcPr>
            <w:tcW w:w="236" w:type="dxa"/>
          </w:tcPr>
          <w:p w14:paraId="28BBC32F" w14:textId="77777777" w:rsidR="00393C23" w:rsidRPr="00EA0B01" w:rsidRDefault="00393C23" w:rsidP="00393C23">
            <w:pPr>
              <w:spacing w:after="0"/>
              <w:rPr>
                <w:rFonts w:ascii="Segoe UI" w:hAnsi="Segoe UI" w:cs="Segoe UI"/>
                <w:sz w:val="20"/>
                <w:szCs w:val="24"/>
                <w:lang w:eastAsia="en-US"/>
              </w:rPr>
            </w:pPr>
          </w:p>
        </w:tc>
        <w:tc>
          <w:tcPr>
            <w:tcW w:w="5769" w:type="dxa"/>
          </w:tcPr>
          <w:p w14:paraId="463BAF53" w14:textId="77777777" w:rsidR="00393C23" w:rsidRPr="00EA0B01" w:rsidRDefault="00393C23" w:rsidP="00393C23">
            <w:pPr>
              <w:spacing w:after="0"/>
              <w:rPr>
                <w:rFonts w:ascii="Segoe UI" w:hAnsi="Segoe UI" w:cs="Segoe UI"/>
                <w:sz w:val="20"/>
                <w:szCs w:val="24"/>
                <w:lang w:eastAsia="en-US"/>
              </w:rPr>
            </w:pPr>
          </w:p>
        </w:tc>
      </w:tr>
    </w:tbl>
    <w:p w14:paraId="1EA9AF63" w14:textId="37566F84" w:rsidR="002B370C" w:rsidRPr="002B370C" w:rsidRDefault="002B370C" w:rsidP="002B370C">
      <w:pPr>
        <w:spacing w:line="276" w:lineRule="auto"/>
        <w:rPr>
          <w:rFonts w:ascii="Tahoma" w:hAnsi="Tahoma" w:cs="Tahoma"/>
          <w:sz w:val="24"/>
          <w:szCs w:val="24"/>
        </w:rPr>
      </w:pPr>
      <w:r>
        <w:rPr>
          <w:rFonts w:ascii="Segoe UI" w:hAnsi="Segoe UI" w:cs="Segoe UI"/>
          <w:sz w:val="24"/>
        </w:rPr>
        <w:t xml:space="preserve">    </w:t>
      </w:r>
      <w:r w:rsidRPr="002B370C">
        <w:rPr>
          <w:rFonts w:ascii="Tahoma" w:hAnsi="Tahoma" w:cs="Tahoma"/>
          <w:sz w:val="24"/>
          <w:szCs w:val="24"/>
        </w:rPr>
        <w:t>Αξιότιμοι κ. Υπουργοί ,</w:t>
      </w:r>
    </w:p>
    <w:p w14:paraId="6EBA36E3"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Η χώρα μας, όπως και ολόκληρος ο κόσμος,  ζει μια πρωτόγνωρη υγειονομική και κατά επέκταση οικονομική κρίση.</w:t>
      </w:r>
    </w:p>
    <w:p w14:paraId="78D89F11"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Στην Ευρώπη οι κυβερνήσεις προχώρησαν σε μια σειρά μέτρων στήριξης των επαγγελμάτων εκείνων που πλήττονται άμεσα και δραματικά από τα συνεχή </w:t>
      </w:r>
      <w:r w:rsidRPr="002B370C">
        <w:rPr>
          <w:rFonts w:ascii="Tahoma" w:hAnsi="Tahoma" w:cs="Tahoma"/>
          <w:sz w:val="24"/>
          <w:szCs w:val="24"/>
          <w:lang w:val="en-US"/>
        </w:rPr>
        <w:t>lockdown</w:t>
      </w:r>
      <w:r w:rsidRPr="002B370C">
        <w:rPr>
          <w:rFonts w:ascii="Tahoma" w:hAnsi="Tahoma" w:cs="Tahoma"/>
          <w:sz w:val="24"/>
          <w:szCs w:val="24"/>
        </w:rPr>
        <w:t xml:space="preserve">, προκειμένου να αποφευχθεί και μια γενικευμένη οικονομική κατάρρευση της κοινωνίας . </w:t>
      </w:r>
    </w:p>
    <w:p w14:paraId="295B5214" w14:textId="1FCE6185"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Σήμερα, φτάνοντας στο δεύτερο και σοβαρότερο κύμα πανδημίας, όπου και το υγειονομικό μας σύστημα ήδη δοκιμάζεται σοβαρά, </w:t>
      </w:r>
      <w:r w:rsidR="00314735">
        <w:rPr>
          <w:rFonts w:ascii="Tahoma" w:hAnsi="Tahoma" w:cs="Tahoma"/>
          <w:sz w:val="24"/>
          <w:szCs w:val="24"/>
        </w:rPr>
        <w:t>η Κυβέρνηση</w:t>
      </w:r>
      <w:r w:rsidR="00D94641" w:rsidRPr="00D94641">
        <w:rPr>
          <w:rFonts w:ascii="Tahoma" w:hAnsi="Tahoma" w:cs="Tahoma"/>
          <w:sz w:val="24"/>
          <w:szCs w:val="24"/>
        </w:rPr>
        <w:t xml:space="preserve"> </w:t>
      </w:r>
      <w:r w:rsidR="00D94641" w:rsidRPr="002B370C">
        <w:rPr>
          <w:rFonts w:ascii="Tahoma" w:hAnsi="Tahoma" w:cs="Tahoma"/>
          <w:sz w:val="24"/>
          <w:szCs w:val="24"/>
        </w:rPr>
        <w:t>προχ</w:t>
      </w:r>
      <w:r w:rsidR="00D94641">
        <w:rPr>
          <w:rFonts w:ascii="Tahoma" w:hAnsi="Tahoma" w:cs="Tahoma"/>
          <w:sz w:val="24"/>
          <w:szCs w:val="24"/>
        </w:rPr>
        <w:t>ώρησε</w:t>
      </w:r>
      <w:r w:rsidRPr="002B370C">
        <w:rPr>
          <w:rFonts w:ascii="Tahoma" w:hAnsi="Tahoma" w:cs="Tahoma"/>
          <w:sz w:val="24"/>
          <w:szCs w:val="24"/>
        </w:rPr>
        <w:t xml:space="preserve">,  μεταξύ των άλλων, και στο ολοκληρωτικό κλείσιμο των δικαστηρίων σε συγκεκριμένες Περιφερειακές Ενότητες, ειδικά δε στις Περιφερειακές Ενότητες Θεσσαλονίκης και Σερρών υπάρχει πλήρες, καθολικό και γενικευμένο </w:t>
      </w:r>
      <w:r w:rsidRPr="002B370C">
        <w:rPr>
          <w:rFonts w:ascii="Tahoma" w:hAnsi="Tahoma" w:cs="Tahoma"/>
          <w:sz w:val="24"/>
          <w:szCs w:val="24"/>
          <w:lang w:val="en-US"/>
        </w:rPr>
        <w:t>lockdown</w:t>
      </w:r>
      <w:r w:rsidRPr="002B370C">
        <w:rPr>
          <w:rFonts w:ascii="Tahoma" w:hAnsi="Tahoma" w:cs="Tahoma"/>
          <w:sz w:val="24"/>
          <w:szCs w:val="24"/>
        </w:rPr>
        <w:t xml:space="preserve">. </w:t>
      </w:r>
    </w:p>
    <w:p w14:paraId="2F688955"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Όπως αντιλαμβάνεστε , οι συντάκτες των </w:t>
      </w:r>
      <w:proofErr w:type="spellStart"/>
      <w:r w:rsidRPr="002B370C">
        <w:rPr>
          <w:rFonts w:ascii="Tahoma" w:hAnsi="Tahoma" w:cs="Tahoma"/>
          <w:sz w:val="24"/>
          <w:szCs w:val="24"/>
        </w:rPr>
        <w:t>εκδοθεισών</w:t>
      </w:r>
      <w:proofErr w:type="spellEnd"/>
      <w:r w:rsidRPr="002B370C">
        <w:rPr>
          <w:rFonts w:ascii="Tahoma" w:hAnsi="Tahoma" w:cs="Tahoma"/>
          <w:sz w:val="24"/>
          <w:szCs w:val="24"/>
        </w:rPr>
        <w:t xml:space="preserve">  κάθε φορά  ΚΥΑ για τα μέτρα πρόληψης της πανδημίας, αναφέρονται πρωταρχικά στα Δικαστήρια ως χώρων που πρέπει άμεσα είτε να κλείσουν είτε να περιοριστεί η λειτουργία τους.  </w:t>
      </w:r>
    </w:p>
    <w:p w14:paraId="586940F8" w14:textId="65347584"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Οι συνάδελφοί μας δικαίως αναρωτιούνται, μετά από ένα χαμένο εξάμηνο από το Μάρτιο 2020, αν όντως υπάρχει κάποιο σχέδιο στήριξης για  τους επιστήμονες και ειδικά εμάς τους δικηγόρους της Θεσσαλονίκης και των Σερρών, που η λειτουργία των δικαστηρίων τέθηκε σε αναστολή από 30 Οκτωβρίου 2020 και στη συνέχεια οι </w:t>
      </w:r>
      <w:r w:rsidRPr="002B370C">
        <w:rPr>
          <w:rFonts w:ascii="Tahoma" w:hAnsi="Tahoma" w:cs="Tahoma"/>
          <w:sz w:val="24"/>
          <w:szCs w:val="24"/>
        </w:rPr>
        <w:lastRenderedPageBreak/>
        <w:t>περιφερειακές μας ενότητες τέθηκαν σε</w:t>
      </w:r>
      <w:r w:rsidR="00314735">
        <w:rPr>
          <w:rFonts w:ascii="Tahoma" w:hAnsi="Tahoma" w:cs="Tahoma"/>
          <w:sz w:val="24"/>
          <w:szCs w:val="24"/>
        </w:rPr>
        <w:t xml:space="preserve"> </w:t>
      </w:r>
      <w:r w:rsidRPr="002B370C">
        <w:rPr>
          <w:rFonts w:ascii="Tahoma" w:hAnsi="Tahoma" w:cs="Tahoma"/>
          <w:sz w:val="24"/>
          <w:szCs w:val="24"/>
        </w:rPr>
        <w:t xml:space="preserve">ολοκληρωτική απαγόρευση κυκλοφορίας από 3 Νοεμβρίου 2020. </w:t>
      </w:r>
    </w:p>
    <w:p w14:paraId="58EE41AF" w14:textId="4C0C29E6"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Ο δικηγόρος προκαταβάλλει τους φόρους του, καταβάλει ταυτόχρονα  με κάθε γραμμάτιο που εκδίδεται για την παράστασή μας στα Δικαστήρια  την παρακράτηση 15%  και φυσικά κάθε τρίμηνο καταβάλει τον αναλογούντα Φόρο Προστιθέμενης Αξίας (ΦΠΑ) επί των εισοδημάτων του. </w:t>
      </w:r>
    </w:p>
    <w:p w14:paraId="475ABD60"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Διαφαίνεται, λοιπόν, ότι το δικηγορικό σώμα αποτελεί ένα από τους πυλώνες στήριξης της οικονομίας, και ιδιαίτερα της δημόσιας, ανά τα χρόνια έστω και μέσα από δημοσιονομικά μέτρα, πολλές φορές δυσβάσταχτα.    </w:t>
      </w:r>
    </w:p>
    <w:p w14:paraId="7F1FEDCE"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Ο κλάδος μας, μέσω των Συλλόγων του, στήριξε και στηρίζει την κοινωνία και το υγειονομικό μας σύστημα με δεκάδες δωρεές κρίσιμων και αναγκαίων μηχανημάτων και υλικών αυτές τις δύσκολες ώρες.</w:t>
      </w:r>
    </w:p>
    <w:p w14:paraId="06F2E130" w14:textId="68D68D7F"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Ο κλάδος μας με τις παρεμβάσεις του χρόνια τώρα, υποστηρίζει τις διαδικασίες και την εύρυθμη λειτουργία Δικαστηρίων της Χώρας και συντείνει</w:t>
      </w:r>
      <w:r w:rsidR="00D94641" w:rsidRPr="00D94641">
        <w:rPr>
          <w:rFonts w:ascii="Tahoma" w:hAnsi="Tahoma" w:cs="Tahoma"/>
          <w:sz w:val="24"/>
          <w:szCs w:val="24"/>
        </w:rPr>
        <w:t xml:space="preserve"> </w:t>
      </w:r>
      <w:r w:rsidR="00D94641">
        <w:rPr>
          <w:rFonts w:ascii="Tahoma" w:hAnsi="Tahoma" w:cs="Tahoma"/>
          <w:sz w:val="24"/>
          <w:szCs w:val="24"/>
        </w:rPr>
        <w:t xml:space="preserve">στην </w:t>
      </w:r>
      <w:proofErr w:type="spellStart"/>
      <w:r w:rsidR="00D94641">
        <w:rPr>
          <w:rFonts w:ascii="Tahoma" w:hAnsi="Tahoma" w:cs="Tahoma"/>
          <w:sz w:val="24"/>
          <w:szCs w:val="24"/>
        </w:rPr>
        <w:t>ψηφιοποίηση</w:t>
      </w:r>
      <w:proofErr w:type="spellEnd"/>
      <w:r w:rsidR="00D94641">
        <w:rPr>
          <w:rFonts w:ascii="Tahoma" w:hAnsi="Tahoma" w:cs="Tahoma"/>
          <w:sz w:val="24"/>
          <w:szCs w:val="24"/>
        </w:rPr>
        <w:t>,</w:t>
      </w:r>
      <w:r w:rsidRPr="002B370C">
        <w:rPr>
          <w:rFonts w:ascii="Tahoma" w:hAnsi="Tahoma" w:cs="Tahoma"/>
          <w:sz w:val="24"/>
          <w:szCs w:val="24"/>
        </w:rPr>
        <w:t xml:space="preserve"> τον εκσυγχρονισμό και τη βελτίωση των υπηρεσιών τους. </w:t>
      </w:r>
    </w:p>
    <w:p w14:paraId="2EB5B0E6" w14:textId="4A656CF1" w:rsidR="002B370C" w:rsidRPr="002B370C" w:rsidRDefault="00314735" w:rsidP="002B370C">
      <w:pPr>
        <w:spacing w:line="276" w:lineRule="auto"/>
        <w:rPr>
          <w:rFonts w:ascii="Tahoma" w:hAnsi="Tahoma" w:cs="Tahoma"/>
          <w:sz w:val="24"/>
          <w:szCs w:val="24"/>
        </w:rPr>
      </w:pPr>
      <w:r>
        <w:rPr>
          <w:rFonts w:ascii="Tahoma" w:hAnsi="Tahoma" w:cs="Tahoma"/>
          <w:sz w:val="24"/>
          <w:szCs w:val="24"/>
        </w:rPr>
        <w:t xml:space="preserve">  </w:t>
      </w:r>
      <w:r w:rsidR="002B370C" w:rsidRPr="002B370C">
        <w:rPr>
          <w:rFonts w:ascii="Tahoma" w:hAnsi="Tahoma" w:cs="Tahoma"/>
          <w:sz w:val="24"/>
          <w:szCs w:val="24"/>
        </w:rPr>
        <w:t xml:space="preserve">Με αυτά τα δεδομένα ευλόγως αιτούμαστε, έστω και την ύστατη αυτή ώρα, από την Κυβέρνηση την άμεση και δυναμική μας στήριξη με τα παρακάτω μέτρα : </w:t>
      </w:r>
    </w:p>
    <w:p w14:paraId="26E76A5D" w14:textId="09FF39ED" w:rsidR="00314735" w:rsidRPr="002B370C" w:rsidRDefault="00314735" w:rsidP="00314735">
      <w:pPr>
        <w:pStyle w:val="a4"/>
        <w:numPr>
          <w:ilvl w:val="0"/>
          <w:numId w:val="3"/>
        </w:numPr>
        <w:spacing w:line="276" w:lineRule="auto"/>
        <w:jc w:val="both"/>
        <w:rPr>
          <w:rFonts w:ascii="Tahoma" w:hAnsi="Tahoma" w:cs="Tahoma"/>
          <w:sz w:val="24"/>
          <w:szCs w:val="24"/>
        </w:rPr>
      </w:pPr>
      <w:r w:rsidRPr="002B370C">
        <w:rPr>
          <w:rFonts w:ascii="Tahoma" w:hAnsi="Tahoma" w:cs="Tahoma"/>
          <w:sz w:val="24"/>
          <w:szCs w:val="24"/>
        </w:rPr>
        <w:t>Ειδική μέριμνα για καταβολή αποζημίωσης ειδικού σκοπού δύο  (2) μηνών για τους μήνες Νοέμβριο - Δεκέμβριο 2020 για τους δικηγόρους</w:t>
      </w:r>
      <w:r w:rsidR="008F5CB0">
        <w:rPr>
          <w:rFonts w:ascii="Tahoma" w:hAnsi="Tahoma" w:cs="Tahoma"/>
          <w:sz w:val="24"/>
          <w:szCs w:val="24"/>
        </w:rPr>
        <w:t>, μέλη δικηγορικών εταιριών</w:t>
      </w:r>
      <w:r w:rsidRPr="002B370C">
        <w:rPr>
          <w:rFonts w:ascii="Tahoma" w:hAnsi="Tahoma" w:cs="Tahoma"/>
          <w:sz w:val="24"/>
          <w:szCs w:val="24"/>
        </w:rPr>
        <w:t xml:space="preserve"> και ασκούμενους δικηγόρους ΘΕΣΣΑΛΟΝΙΚΗΣ και ΣΕΡΡΩΝ.</w:t>
      </w:r>
    </w:p>
    <w:p w14:paraId="0B5045D1" w14:textId="513600FD" w:rsidR="002B370C" w:rsidRPr="002B370C" w:rsidRDefault="002B370C" w:rsidP="002B370C">
      <w:pPr>
        <w:pStyle w:val="a4"/>
        <w:numPr>
          <w:ilvl w:val="0"/>
          <w:numId w:val="3"/>
        </w:numPr>
        <w:spacing w:line="276" w:lineRule="auto"/>
        <w:jc w:val="both"/>
        <w:rPr>
          <w:rFonts w:ascii="Tahoma" w:hAnsi="Tahoma" w:cs="Tahoma"/>
          <w:sz w:val="24"/>
          <w:szCs w:val="24"/>
        </w:rPr>
      </w:pPr>
      <w:r w:rsidRPr="002B370C">
        <w:rPr>
          <w:rFonts w:ascii="Tahoma" w:hAnsi="Tahoma" w:cs="Tahoma"/>
          <w:sz w:val="24"/>
          <w:szCs w:val="24"/>
        </w:rPr>
        <w:t xml:space="preserve">Αναστολή καταβολής </w:t>
      </w:r>
      <w:r w:rsidR="00314735">
        <w:rPr>
          <w:rFonts w:ascii="Tahoma" w:hAnsi="Tahoma" w:cs="Tahoma"/>
          <w:sz w:val="24"/>
          <w:szCs w:val="24"/>
        </w:rPr>
        <w:t xml:space="preserve">φορολογικών υποχρεώσεων </w:t>
      </w:r>
      <w:r w:rsidRPr="002B370C">
        <w:rPr>
          <w:rFonts w:ascii="Tahoma" w:hAnsi="Tahoma" w:cs="Tahoma"/>
          <w:sz w:val="24"/>
          <w:szCs w:val="24"/>
        </w:rPr>
        <w:t>για τους δικηγόρους ΘΕΣΣΑΛΟΝΙΚΗΣ και  ΣΕΡΡΩΝ και δυνατότητα ρύθμισής τους μετά τη λήξη των μέτρων σε 12 δόσεις</w:t>
      </w:r>
      <w:r w:rsidR="00314735">
        <w:rPr>
          <w:rFonts w:ascii="Tahoma" w:hAnsi="Tahoma" w:cs="Tahoma"/>
          <w:sz w:val="24"/>
          <w:szCs w:val="24"/>
        </w:rPr>
        <w:t xml:space="preserve"> τουλάχιστον</w:t>
      </w:r>
      <w:r w:rsidRPr="002B370C">
        <w:rPr>
          <w:rFonts w:ascii="Tahoma" w:hAnsi="Tahoma" w:cs="Tahoma"/>
          <w:sz w:val="24"/>
          <w:szCs w:val="24"/>
        </w:rPr>
        <w:t xml:space="preserve"> για τους μήνες Νοέμβριο - Δεκέμβριο 2020. </w:t>
      </w:r>
    </w:p>
    <w:p w14:paraId="219329BC" w14:textId="6EBD4C42" w:rsidR="002B370C" w:rsidRPr="002B370C" w:rsidRDefault="002B370C" w:rsidP="002B370C">
      <w:pPr>
        <w:pStyle w:val="a4"/>
        <w:numPr>
          <w:ilvl w:val="0"/>
          <w:numId w:val="4"/>
        </w:numPr>
        <w:spacing w:line="276" w:lineRule="auto"/>
        <w:jc w:val="both"/>
        <w:rPr>
          <w:rFonts w:ascii="Tahoma" w:hAnsi="Tahoma" w:cs="Tahoma"/>
          <w:sz w:val="24"/>
          <w:szCs w:val="24"/>
        </w:rPr>
      </w:pPr>
      <w:r w:rsidRPr="002B370C">
        <w:rPr>
          <w:rFonts w:ascii="Tahoma" w:hAnsi="Tahoma" w:cs="Tahoma"/>
          <w:sz w:val="24"/>
          <w:szCs w:val="24"/>
        </w:rPr>
        <w:t xml:space="preserve">Άρση υποχρέωσης καταβολής ασφαλιστικών εισφορών για τους δικηγόρους ΘΕΣΣΑΛΟΝΙΚΗΣ και ΣΕΡΡΩΝ </w:t>
      </w:r>
      <w:r w:rsidR="00314735">
        <w:rPr>
          <w:rFonts w:ascii="Tahoma" w:hAnsi="Tahoma" w:cs="Tahoma"/>
          <w:sz w:val="24"/>
          <w:szCs w:val="24"/>
        </w:rPr>
        <w:t xml:space="preserve">τουλάχιστον </w:t>
      </w:r>
      <w:r w:rsidRPr="002B370C">
        <w:rPr>
          <w:rFonts w:ascii="Tahoma" w:hAnsi="Tahoma" w:cs="Tahoma"/>
          <w:sz w:val="24"/>
          <w:szCs w:val="24"/>
        </w:rPr>
        <w:t>για τους μήνες Νοέμβριο - Δεκέμβριο 2020.</w:t>
      </w:r>
    </w:p>
    <w:p w14:paraId="25B4DDBA" w14:textId="77777777" w:rsidR="002B370C" w:rsidRPr="002B370C" w:rsidRDefault="002B370C" w:rsidP="002B370C">
      <w:pPr>
        <w:pStyle w:val="a4"/>
        <w:numPr>
          <w:ilvl w:val="0"/>
          <w:numId w:val="4"/>
        </w:numPr>
        <w:spacing w:line="276" w:lineRule="auto"/>
        <w:jc w:val="both"/>
        <w:rPr>
          <w:rFonts w:ascii="Tahoma" w:hAnsi="Tahoma" w:cs="Tahoma"/>
          <w:sz w:val="24"/>
          <w:szCs w:val="24"/>
        </w:rPr>
      </w:pPr>
      <w:r w:rsidRPr="002B370C">
        <w:rPr>
          <w:rFonts w:ascii="Tahoma" w:hAnsi="Tahoma" w:cs="Tahoma"/>
          <w:sz w:val="24"/>
          <w:szCs w:val="24"/>
        </w:rPr>
        <w:t xml:space="preserve">Ένταξη των δικηγόρων ΘΕΣΣΑΛΟΝΙΚΗΣ και ΣΕΡΡΩΝ στους κωδικούς αριθμών δραστηριότητας (ΚΑΔ) που δικαιούνται μείωση ενοικίου κατά ποσοστό 40% τόσο στην επαγγελματική τους έδρα όσο και στην οικιακή τους στέγη. </w:t>
      </w:r>
    </w:p>
    <w:p w14:paraId="055AF7EE"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Τέλος, σας επισημαίνουμε την επιτακτική ανάγκη άμεσης θέσπισης των ανωτέρω μέτρων, καθόσον σε πολλές περιπτώσεις η εφαρμογή των μέτρων αυτών, αποτελεί στήριγμα στην καθημερινότητα των Δικηγόρων και μέσο ελάφρυνσης της δύσκολης οικονομικής τους κατάστασης.</w:t>
      </w:r>
    </w:p>
    <w:p w14:paraId="0DE616FE" w14:textId="090BDF96" w:rsid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w:t>
      </w:r>
      <w:r w:rsidR="00314735">
        <w:rPr>
          <w:rFonts w:ascii="Tahoma" w:hAnsi="Tahoma" w:cs="Tahoma"/>
          <w:sz w:val="24"/>
          <w:szCs w:val="24"/>
        </w:rPr>
        <w:t>Ανα</w:t>
      </w:r>
      <w:r w:rsidRPr="002B370C">
        <w:rPr>
          <w:rFonts w:ascii="Tahoma" w:hAnsi="Tahoma" w:cs="Tahoma"/>
          <w:sz w:val="24"/>
          <w:szCs w:val="24"/>
        </w:rPr>
        <w:t>μένουμε την όσο το δυνατό άμεση ανταπόκρισή σας</w:t>
      </w:r>
      <w:r w:rsidR="00314735" w:rsidRPr="00314735">
        <w:rPr>
          <w:rFonts w:ascii="Tahoma" w:hAnsi="Tahoma" w:cs="Tahoma"/>
          <w:sz w:val="24"/>
          <w:szCs w:val="24"/>
        </w:rPr>
        <w:t xml:space="preserve">, </w:t>
      </w:r>
      <w:r w:rsidR="00314735">
        <w:rPr>
          <w:rFonts w:ascii="Tahoma" w:hAnsi="Tahoma" w:cs="Tahoma"/>
          <w:sz w:val="24"/>
          <w:szCs w:val="24"/>
        </w:rPr>
        <w:t xml:space="preserve">στα παραπάνω αιτήματά μας. </w:t>
      </w:r>
      <w:r w:rsidRPr="002B370C">
        <w:rPr>
          <w:rFonts w:ascii="Tahoma" w:hAnsi="Tahoma" w:cs="Tahoma"/>
          <w:sz w:val="24"/>
          <w:szCs w:val="24"/>
        </w:rPr>
        <w:t xml:space="preserve"> </w:t>
      </w:r>
    </w:p>
    <w:p w14:paraId="2BE537FF" w14:textId="6F236AF9" w:rsidR="002B370C" w:rsidRDefault="002B370C" w:rsidP="002B370C">
      <w:pPr>
        <w:spacing w:line="276" w:lineRule="auto"/>
        <w:rPr>
          <w:rFonts w:ascii="Tahoma" w:hAnsi="Tahoma" w:cs="Tahoma"/>
          <w:sz w:val="24"/>
          <w:szCs w:val="24"/>
        </w:rPr>
      </w:pPr>
    </w:p>
    <w:p w14:paraId="3CCBBAFC" w14:textId="6ED11801" w:rsidR="00314735" w:rsidRDefault="00314735" w:rsidP="002B370C">
      <w:pPr>
        <w:spacing w:line="276" w:lineRule="auto"/>
        <w:rPr>
          <w:rFonts w:ascii="Tahoma" w:hAnsi="Tahoma" w:cs="Tahoma"/>
          <w:sz w:val="24"/>
          <w:szCs w:val="24"/>
        </w:rPr>
      </w:pPr>
    </w:p>
    <w:p w14:paraId="6692E2FC" w14:textId="77777777" w:rsidR="00314735" w:rsidRPr="002B370C" w:rsidRDefault="00314735" w:rsidP="002B370C">
      <w:pPr>
        <w:spacing w:line="276" w:lineRule="auto"/>
        <w:rPr>
          <w:rFonts w:ascii="Tahoma" w:hAnsi="Tahoma" w:cs="Tahoma"/>
          <w:sz w:val="24"/>
          <w:szCs w:val="24"/>
        </w:rPr>
      </w:pPr>
    </w:p>
    <w:p w14:paraId="4F0CC439" w14:textId="5B443133"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lastRenderedPageBreak/>
        <w:t xml:space="preserve">                                                   Μετά τιμής, </w:t>
      </w:r>
    </w:p>
    <w:p w14:paraId="37D09028"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Ο Πρόεδρος του Δικηγορικού Συλλόγου      Ο Πρόεδρος του Δικηγορικού Συλλόγου</w:t>
      </w:r>
    </w:p>
    <w:p w14:paraId="57371304" w14:textId="77777777" w:rsidR="002B370C" w:rsidRPr="002B370C" w:rsidRDefault="002B370C" w:rsidP="002B370C">
      <w:pPr>
        <w:spacing w:line="276" w:lineRule="auto"/>
        <w:rPr>
          <w:rFonts w:ascii="Tahoma" w:hAnsi="Tahoma" w:cs="Tahoma"/>
          <w:sz w:val="24"/>
          <w:szCs w:val="24"/>
        </w:rPr>
      </w:pPr>
      <w:r w:rsidRPr="002B370C">
        <w:rPr>
          <w:rFonts w:ascii="Tahoma" w:hAnsi="Tahoma" w:cs="Tahoma"/>
          <w:sz w:val="24"/>
          <w:szCs w:val="24"/>
        </w:rPr>
        <w:t xml:space="preserve">                    Θεσσαλονίκης                                                     Σερρών</w:t>
      </w:r>
    </w:p>
    <w:p w14:paraId="76E15B0A" w14:textId="2C1ACADE" w:rsidR="002B370C" w:rsidRDefault="002B370C" w:rsidP="002B370C">
      <w:pPr>
        <w:spacing w:line="276" w:lineRule="auto"/>
        <w:rPr>
          <w:rFonts w:ascii="Tahoma" w:hAnsi="Tahoma" w:cs="Tahoma"/>
          <w:sz w:val="24"/>
          <w:szCs w:val="24"/>
        </w:rPr>
      </w:pPr>
    </w:p>
    <w:p w14:paraId="1AE58104" w14:textId="77777777" w:rsidR="00314735" w:rsidRPr="002B370C" w:rsidRDefault="00314735" w:rsidP="002B370C">
      <w:pPr>
        <w:spacing w:line="276" w:lineRule="auto"/>
        <w:rPr>
          <w:rFonts w:ascii="Tahoma" w:hAnsi="Tahoma" w:cs="Tahoma"/>
          <w:sz w:val="24"/>
          <w:szCs w:val="24"/>
        </w:rPr>
      </w:pPr>
    </w:p>
    <w:p w14:paraId="7BD75BF7" w14:textId="1EEC822B" w:rsidR="00EA0B01" w:rsidRPr="002B370C" w:rsidRDefault="002B370C" w:rsidP="00D94641">
      <w:pPr>
        <w:overflowPunct w:val="0"/>
        <w:autoSpaceDE w:val="0"/>
        <w:autoSpaceDN w:val="0"/>
        <w:adjustRightInd w:val="0"/>
        <w:spacing w:after="0" w:line="276" w:lineRule="auto"/>
        <w:ind w:firstLine="720"/>
        <w:textAlignment w:val="baseline"/>
        <w:rPr>
          <w:rFonts w:ascii="Tahoma" w:hAnsi="Tahoma" w:cs="Tahoma"/>
          <w:sz w:val="24"/>
          <w:szCs w:val="24"/>
        </w:rPr>
      </w:pPr>
      <w:r w:rsidRPr="002B370C">
        <w:rPr>
          <w:rFonts w:ascii="Tahoma" w:hAnsi="Tahoma" w:cs="Tahoma"/>
          <w:sz w:val="24"/>
          <w:szCs w:val="24"/>
        </w:rPr>
        <w:t xml:space="preserve">Ευστάθιος Β. </w:t>
      </w:r>
      <w:proofErr w:type="spellStart"/>
      <w:r w:rsidRPr="002B370C">
        <w:rPr>
          <w:rFonts w:ascii="Tahoma" w:hAnsi="Tahoma" w:cs="Tahoma"/>
          <w:sz w:val="24"/>
          <w:szCs w:val="24"/>
        </w:rPr>
        <w:t>Κουτσοχήνας</w:t>
      </w:r>
      <w:proofErr w:type="spellEnd"/>
      <w:r w:rsidRPr="002B370C">
        <w:rPr>
          <w:rFonts w:ascii="Tahoma" w:hAnsi="Tahoma" w:cs="Tahoma"/>
          <w:sz w:val="24"/>
          <w:szCs w:val="24"/>
        </w:rPr>
        <w:t xml:space="preserve">                                Παναγιώτης  Γ. </w:t>
      </w:r>
      <w:proofErr w:type="spellStart"/>
      <w:r w:rsidRPr="002B370C">
        <w:rPr>
          <w:rFonts w:ascii="Tahoma" w:hAnsi="Tahoma" w:cs="Tahoma"/>
          <w:sz w:val="24"/>
          <w:szCs w:val="24"/>
        </w:rPr>
        <w:t>Καρύπογλο</w:t>
      </w:r>
      <w:r>
        <w:rPr>
          <w:rFonts w:ascii="Tahoma" w:hAnsi="Tahoma" w:cs="Tahoma"/>
          <w:sz w:val="24"/>
          <w:szCs w:val="24"/>
        </w:rPr>
        <w:t>υ</w:t>
      </w:r>
      <w:proofErr w:type="spellEnd"/>
    </w:p>
    <w:p w14:paraId="0FF0152F" w14:textId="77777777" w:rsidR="00302F5F" w:rsidRPr="002B370C" w:rsidRDefault="00302F5F" w:rsidP="002B370C">
      <w:pPr>
        <w:overflowPunct w:val="0"/>
        <w:autoSpaceDE w:val="0"/>
        <w:autoSpaceDN w:val="0"/>
        <w:adjustRightInd w:val="0"/>
        <w:spacing w:after="0" w:line="276" w:lineRule="auto"/>
        <w:textAlignment w:val="baseline"/>
        <w:rPr>
          <w:rFonts w:ascii="Tahoma" w:hAnsi="Tahoma" w:cs="Tahoma"/>
          <w:sz w:val="24"/>
          <w:szCs w:val="24"/>
        </w:rPr>
      </w:pPr>
    </w:p>
    <w:p w14:paraId="086968B2" w14:textId="798A4BA9" w:rsidR="002B370C" w:rsidRPr="002B370C" w:rsidRDefault="00EA0B01" w:rsidP="002B370C">
      <w:pPr>
        <w:tabs>
          <w:tab w:val="left" w:pos="-142"/>
        </w:tabs>
        <w:spacing w:line="276" w:lineRule="auto"/>
        <w:ind w:hanging="426"/>
        <w:rPr>
          <w:rFonts w:ascii="Tahoma" w:hAnsi="Tahoma" w:cs="Tahoma"/>
          <w:sz w:val="24"/>
          <w:szCs w:val="24"/>
        </w:rPr>
      </w:pPr>
      <w:r w:rsidRPr="002B370C">
        <w:rPr>
          <w:rFonts w:ascii="Tahoma" w:hAnsi="Tahoma" w:cs="Tahoma"/>
          <w:sz w:val="24"/>
          <w:szCs w:val="24"/>
        </w:rPr>
        <w:tab/>
      </w:r>
      <w:r w:rsidRPr="002B370C">
        <w:rPr>
          <w:rFonts w:ascii="Tahoma" w:hAnsi="Tahoma" w:cs="Tahoma"/>
          <w:sz w:val="24"/>
          <w:szCs w:val="24"/>
        </w:rPr>
        <w:tab/>
      </w:r>
      <w:r w:rsidRPr="002B370C">
        <w:rPr>
          <w:rFonts w:ascii="Tahoma" w:hAnsi="Tahoma" w:cs="Tahoma"/>
          <w:sz w:val="24"/>
          <w:szCs w:val="24"/>
        </w:rPr>
        <w:tab/>
      </w:r>
      <w:r w:rsidRPr="002B370C">
        <w:rPr>
          <w:rFonts w:ascii="Tahoma" w:hAnsi="Tahoma" w:cs="Tahoma"/>
          <w:sz w:val="24"/>
          <w:szCs w:val="24"/>
        </w:rPr>
        <w:tab/>
      </w:r>
    </w:p>
    <w:p w14:paraId="7C93AED3" w14:textId="642345F4" w:rsidR="00D96563" w:rsidRPr="002B370C" w:rsidRDefault="00D96563" w:rsidP="00D96563">
      <w:pPr>
        <w:overflowPunct w:val="0"/>
        <w:autoSpaceDE w:val="0"/>
        <w:autoSpaceDN w:val="0"/>
        <w:adjustRightInd w:val="0"/>
        <w:spacing w:after="0" w:line="240" w:lineRule="auto"/>
        <w:textAlignment w:val="baseline"/>
        <w:rPr>
          <w:rFonts w:ascii="Tahoma" w:hAnsi="Tahoma" w:cs="Tahoma"/>
          <w:sz w:val="24"/>
          <w:szCs w:val="24"/>
        </w:rPr>
      </w:pPr>
    </w:p>
    <w:sectPr w:rsidR="00D96563" w:rsidRPr="002B370C" w:rsidSect="00F424A6">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03963"/>
    <w:multiLevelType w:val="hybridMultilevel"/>
    <w:tmpl w:val="B1801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275A00"/>
    <w:multiLevelType w:val="hybridMultilevel"/>
    <w:tmpl w:val="DC10D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F2B1E47"/>
    <w:multiLevelType w:val="hybridMultilevel"/>
    <w:tmpl w:val="82F4324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D8541E"/>
    <w:multiLevelType w:val="hybridMultilevel"/>
    <w:tmpl w:val="7A96607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8"/>
    <w:rsid w:val="000138CB"/>
    <w:rsid w:val="00071029"/>
    <w:rsid w:val="000A28B9"/>
    <w:rsid w:val="000E3EC6"/>
    <w:rsid w:val="000F57A9"/>
    <w:rsid w:val="00115D52"/>
    <w:rsid w:val="00166082"/>
    <w:rsid w:val="001B1AEE"/>
    <w:rsid w:val="0020048E"/>
    <w:rsid w:val="00207E2B"/>
    <w:rsid w:val="002720EA"/>
    <w:rsid w:val="002A3135"/>
    <w:rsid w:val="002B370C"/>
    <w:rsid w:val="002E1BA8"/>
    <w:rsid w:val="002F34E9"/>
    <w:rsid w:val="00302F5F"/>
    <w:rsid w:val="00314735"/>
    <w:rsid w:val="00331203"/>
    <w:rsid w:val="0033251C"/>
    <w:rsid w:val="00393C23"/>
    <w:rsid w:val="003C7CE8"/>
    <w:rsid w:val="003E2AF9"/>
    <w:rsid w:val="003F7A6D"/>
    <w:rsid w:val="004040DF"/>
    <w:rsid w:val="00407D6E"/>
    <w:rsid w:val="0046794F"/>
    <w:rsid w:val="004E54F2"/>
    <w:rsid w:val="0054694E"/>
    <w:rsid w:val="0059039E"/>
    <w:rsid w:val="0063355B"/>
    <w:rsid w:val="006535EC"/>
    <w:rsid w:val="006941E9"/>
    <w:rsid w:val="006E533A"/>
    <w:rsid w:val="007118E6"/>
    <w:rsid w:val="007409C1"/>
    <w:rsid w:val="00747ED7"/>
    <w:rsid w:val="0084032C"/>
    <w:rsid w:val="0086456B"/>
    <w:rsid w:val="00892724"/>
    <w:rsid w:val="008B5EE1"/>
    <w:rsid w:val="008F5CB0"/>
    <w:rsid w:val="009327A0"/>
    <w:rsid w:val="009879FE"/>
    <w:rsid w:val="009F7187"/>
    <w:rsid w:val="00A40BE8"/>
    <w:rsid w:val="00B21833"/>
    <w:rsid w:val="00B301B2"/>
    <w:rsid w:val="00B649BA"/>
    <w:rsid w:val="00B85E22"/>
    <w:rsid w:val="00B916CC"/>
    <w:rsid w:val="00C07949"/>
    <w:rsid w:val="00D072CE"/>
    <w:rsid w:val="00D91ACA"/>
    <w:rsid w:val="00D94641"/>
    <w:rsid w:val="00D96563"/>
    <w:rsid w:val="00DC43C4"/>
    <w:rsid w:val="00E25AF1"/>
    <w:rsid w:val="00E906D8"/>
    <w:rsid w:val="00EA0B01"/>
    <w:rsid w:val="00EC392A"/>
    <w:rsid w:val="00F424A6"/>
    <w:rsid w:val="00FF2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5770"/>
  <w15:docId w15:val="{C76B6449-5283-419C-BCC2-C1B0C63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51C"/>
    <w:pPr>
      <w:spacing w:after="60" w:line="360" w:lineRule="auto"/>
      <w:jc w:val="both"/>
    </w:pPr>
    <w:rPr>
      <w:rFonts w:ascii="Arial" w:eastAsia="Times New Roman" w:hAnsi="Arial" w:cs="Times New Roman"/>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25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251C"/>
    <w:rPr>
      <w:rFonts w:ascii="Tahoma" w:eastAsia="Times New Roman" w:hAnsi="Tahoma" w:cs="Tahoma"/>
      <w:sz w:val="16"/>
      <w:szCs w:val="16"/>
      <w:lang w:val="el-GR" w:eastAsia="el-GR"/>
    </w:rPr>
  </w:style>
  <w:style w:type="paragraph" w:customStyle="1" w:styleId="Default">
    <w:name w:val="Default"/>
    <w:rsid w:val="001B1AEE"/>
    <w:pPr>
      <w:autoSpaceDE w:val="0"/>
      <w:autoSpaceDN w:val="0"/>
      <w:adjustRightInd w:val="0"/>
      <w:spacing w:after="0" w:line="240" w:lineRule="auto"/>
    </w:pPr>
    <w:rPr>
      <w:rFonts w:ascii="Verdana" w:hAnsi="Verdana" w:cs="Verdana"/>
      <w:color w:val="000000"/>
      <w:sz w:val="24"/>
      <w:szCs w:val="24"/>
    </w:rPr>
  </w:style>
  <w:style w:type="paragraph" w:styleId="a4">
    <w:name w:val="List Paragraph"/>
    <w:basedOn w:val="a"/>
    <w:uiPriority w:val="34"/>
    <w:qFormat/>
    <w:rsid w:val="002B370C"/>
    <w:pPr>
      <w:spacing w:after="160" w:line="259"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5;&#961;&#953;&#963;&#964;&#943;&#957;&#945;\Documents\&#916;&#93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679127-8000-4115-9259-D3AAC519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ΔΣΘ1</Template>
  <TotalTime>1</TotalTime>
  <Pages>3</Pages>
  <Words>721</Words>
  <Characters>3894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Χριστίνα</dc:creator>
  <cp:lastModifiedBy>Βασίλης</cp:lastModifiedBy>
  <cp:revision>2</cp:revision>
  <cp:lastPrinted>2020-10-12T10:48:00Z</cp:lastPrinted>
  <dcterms:created xsi:type="dcterms:W3CDTF">2020-11-05T17:17:00Z</dcterms:created>
  <dcterms:modified xsi:type="dcterms:W3CDTF">2020-11-05T17:17:00Z</dcterms:modified>
</cp:coreProperties>
</file>